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AD" w:rsidRDefault="00374DAD" w:rsidP="00374DAD">
      <w:pPr>
        <w:jc w:val="right"/>
        <w:rPr>
          <w:b/>
        </w:rPr>
      </w:pPr>
    </w:p>
    <w:p w:rsidR="0034544D" w:rsidRPr="00374DAD" w:rsidRDefault="004746DF">
      <w:pPr>
        <w:rPr>
          <w:b/>
        </w:rPr>
      </w:pPr>
      <w:r w:rsidRPr="00374DAD">
        <w:rPr>
          <w:b/>
        </w:rPr>
        <w:t xml:space="preserve">Информация по </w:t>
      </w:r>
      <w:r w:rsidR="00D007D2">
        <w:rPr>
          <w:b/>
        </w:rPr>
        <w:t>д</w:t>
      </w:r>
      <w:r w:rsidRPr="00374DAD">
        <w:rPr>
          <w:b/>
        </w:rPr>
        <w:t>оговор</w:t>
      </w:r>
      <w:r w:rsidR="00D007D2">
        <w:rPr>
          <w:b/>
        </w:rPr>
        <w:t>у</w:t>
      </w:r>
      <w:r w:rsidRPr="00374DAD">
        <w:rPr>
          <w:b/>
        </w:rPr>
        <w:t xml:space="preserve"> страхования штатных и выборных работников Профсоюза от несчастных случаев и болезней</w:t>
      </w:r>
    </w:p>
    <w:p w:rsidR="004746DF" w:rsidRDefault="004746DF"/>
    <w:p w:rsidR="00D007D2" w:rsidRDefault="002D5DC6" w:rsidP="00956B50">
      <w:pPr>
        <w:spacing w:line="276" w:lineRule="auto"/>
        <w:ind w:firstLine="709"/>
        <w:jc w:val="both"/>
      </w:pPr>
      <w:r>
        <w:t>28 декабря</w:t>
      </w:r>
      <w:r w:rsidR="00D007D2">
        <w:t xml:space="preserve"> 202</w:t>
      </w:r>
      <w:r>
        <w:t xml:space="preserve">1 </w:t>
      </w:r>
      <w:r w:rsidR="00D007D2">
        <w:t>года подписан</w:t>
      </w:r>
      <w:r>
        <w:t xml:space="preserve"> Договор страхования </w:t>
      </w:r>
      <w:r w:rsidR="00D007D2">
        <w:t xml:space="preserve"> от несчастных случаев и болезней (№ 2</w:t>
      </w:r>
      <w:r>
        <w:t>2</w:t>
      </w:r>
      <w:r w:rsidR="00D007D2">
        <w:t xml:space="preserve"> </w:t>
      </w:r>
      <w:r w:rsidR="00D007D2">
        <w:rPr>
          <w:lang w:val="en-US"/>
        </w:rPr>
        <w:t>LA</w:t>
      </w:r>
      <w:r w:rsidR="00D007D2">
        <w:t xml:space="preserve"> 0361 от </w:t>
      </w:r>
      <w:r>
        <w:t>28</w:t>
      </w:r>
      <w:r w:rsidR="00D007D2">
        <w:t>.</w:t>
      </w:r>
      <w:r>
        <w:t>12.2021</w:t>
      </w:r>
      <w:r w:rsidR="00D007D2">
        <w:t xml:space="preserve"> г.), заключенному с АО «СОГАЗ». </w:t>
      </w:r>
    </w:p>
    <w:p w:rsidR="000C2263" w:rsidRDefault="00150739" w:rsidP="00956B50">
      <w:pPr>
        <w:spacing w:line="276" w:lineRule="auto"/>
        <w:ind w:firstLine="709"/>
        <w:jc w:val="both"/>
      </w:pPr>
      <w:r>
        <w:t>Данны</w:t>
      </w:r>
      <w:r w:rsidR="002D5DC6">
        <w:t>й</w:t>
      </w:r>
      <w:r>
        <w:t xml:space="preserve"> </w:t>
      </w:r>
      <w:r w:rsidR="002D5DC6">
        <w:t>договор заключен на год: с 1 января 2022 года по 31 декабря 2022 года.</w:t>
      </w:r>
    </w:p>
    <w:p w:rsidR="002D5DC6" w:rsidRDefault="002D5DC6" w:rsidP="002D5DC6">
      <w:pPr>
        <w:spacing w:line="276" w:lineRule="auto"/>
        <w:ind w:firstLine="709"/>
        <w:jc w:val="both"/>
      </w:pPr>
      <w:r>
        <w:t>В данном договоре следующие изменения: дополнен перечень заболеваний</w:t>
      </w:r>
      <w:r w:rsidRPr="002D5DC6">
        <w:t xml:space="preserve"> Застрахованного лица</w:t>
      </w:r>
      <w:r>
        <w:t xml:space="preserve">, которые подпадают под страховой случай: </w:t>
      </w:r>
      <w:r w:rsidRPr="002D5DC6">
        <w:t xml:space="preserve"> </w:t>
      </w:r>
    </w:p>
    <w:p w:rsidR="002D5DC6" w:rsidRPr="005B369F" w:rsidRDefault="002D5DC6" w:rsidP="002D5DC6">
      <w:pPr>
        <w:spacing w:line="276" w:lineRule="auto"/>
        <w:ind w:firstLine="709"/>
        <w:jc w:val="both"/>
        <w:rPr>
          <w:u w:val="single"/>
        </w:rPr>
      </w:pPr>
      <w:r w:rsidRPr="002D5DC6">
        <w:t xml:space="preserve"> </w:t>
      </w:r>
      <w:r w:rsidRPr="005B369F">
        <w:rPr>
          <w:u w:val="single"/>
        </w:rPr>
        <w:t>Группа 2:</w:t>
      </w:r>
    </w:p>
    <w:p w:rsidR="002D5DC6" w:rsidRPr="002D5DC6" w:rsidRDefault="002D5DC6" w:rsidP="002D5DC6">
      <w:pPr>
        <w:spacing w:line="276" w:lineRule="auto"/>
        <w:ind w:firstLine="709"/>
        <w:jc w:val="both"/>
      </w:pPr>
      <w:r w:rsidRPr="002D5DC6">
        <w:t xml:space="preserve"> - острый панкреатит (К 85);</w:t>
      </w:r>
    </w:p>
    <w:p w:rsidR="002D5DC6" w:rsidRPr="002D5DC6" w:rsidRDefault="002D5DC6" w:rsidP="002D5DC6">
      <w:pPr>
        <w:spacing w:line="276" w:lineRule="auto"/>
        <w:ind w:firstLine="709"/>
        <w:jc w:val="both"/>
      </w:pPr>
      <w:r w:rsidRPr="002D5DC6">
        <w:t>- язва желудка (К 25);</w:t>
      </w:r>
    </w:p>
    <w:p w:rsidR="002D5DC6" w:rsidRPr="002D5DC6" w:rsidRDefault="002D5DC6" w:rsidP="002D5DC6">
      <w:pPr>
        <w:spacing w:line="276" w:lineRule="auto"/>
        <w:ind w:firstLine="709"/>
        <w:jc w:val="both"/>
      </w:pPr>
      <w:r w:rsidRPr="002D5DC6">
        <w:t xml:space="preserve">- острая почечная </w:t>
      </w:r>
      <w:proofErr w:type="spellStart"/>
      <w:r w:rsidRPr="002D5DC6">
        <w:t>недостаточно</w:t>
      </w:r>
      <w:proofErr w:type="gramStart"/>
      <w:r w:rsidRPr="002D5DC6">
        <w:t>c</w:t>
      </w:r>
      <w:proofErr w:type="gramEnd"/>
      <w:r w:rsidRPr="002D5DC6">
        <w:t>ть</w:t>
      </w:r>
      <w:proofErr w:type="spellEnd"/>
      <w:r w:rsidRPr="002D5DC6">
        <w:t xml:space="preserve"> (N 17);</w:t>
      </w:r>
    </w:p>
    <w:p w:rsidR="002D5DC6" w:rsidRPr="002D5DC6" w:rsidRDefault="002D5DC6" w:rsidP="002D5DC6">
      <w:pPr>
        <w:spacing w:line="276" w:lineRule="auto"/>
        <w:ind w:firstLine="709"/>
        <w:jc w:val="both"/>
      </w:pPr>
      <w:r w:rsidRPr="002D5DC6">
        <w:t xml:space="preserve">- инсулинозависимый сахарный диабет </w:t>
      </w:r>
      <w:proofErr w:type="gramStart"/>
      <w:r w:rsidRPr="002D5DC6">
        <w:t xml:space="preserve">( </w:t>
      </w:r>
      <w:proofErr w:type="gramEnd"/>
      <w:r w:rsidRPr="002D5DC6">
        <w:t>Е 10);</w:t>
      </w:r>
    </w:p>
    <w:p w:rsidR="002D5DC6" w:rsidRPr="002D5DC6" w:rsidRDefault="002D5DC6" w:rsidP="002D5DC6">
      <w:pPr>
        <w:spacing w:line="276" w:lineRule="auto"/>
        <w:ind w:firstLine="709"/>
        <w:jc w:val="both"/>
      </w:pPr>
      <w:r w:rsidRPr="002D5DC6">
        <w:t>- острый гепатит (В 15);</w:t>
      </w:r>
    </w:p>
    <w:p w:rsidR="002D5DC6" w:rsidRPr="002D5DC6" w:rsidRDefault="002D5DC6" w:rsidP="002D5DC6">
      <w:pPr>
        <w:spacing w:line="276" w:lineRule="auto"/>
        <w:ind w:firstLine="709"/>
        <w:jc w:val="both"/>
      </w:pPr>
      <w:r w:rsidRPr="002D5DC6">
        <w:t>- острый холецистит (К 81.0)</w:t>
      </w:r>
    </w:p>
    <w:p w:rsidR="002D5DC6" w:rsidRDefault="002D5DC6" w:rsidP="00956B50">
      <w:pPr>
        <w:spacing w:line="276" w:lineRule="auto"/>
        <w:ind w:firstLine="709"/>
        <w:jc w:val="both"/>
      </w:pPr>
      <w:r>
        <w:t>Выплата страховой суммы по этим заболеваниям начинает исчисляться с 15-го дня болезни.</w:t>
      </w:r>
    </w:p>
    <w:p w:rsidR="002D5DC6" w:rsidRDefault="00F67496" w:rsidP="00956B50">
      <w:pPr>
        <w:spacing w:line="276" w:lineRule="auto"/>
        <w:ind w:firstLine="709"/>
        <w:jc w:val="both"/>
      </w:pPr>
      <w:r>
        <w:t>Остальные условия прежние.</w:t>
      </w:r>
    </w:p>
    <w:p w:rsidR="002D5DC6" w:rsidRDefault="002D5DC6" w:rsidP="00956B50">
      <w:pPr>
        <w:spacing w:line="276" w:lineRule="auto"/>
        <w:ind w:firstLine="709"/>
        <w:jc w:val="both"/>
      </w:pPr>
    </w:p>
    <w:p w:rsidR="00374DAD" w:rsidRPr="00374DAD" w:rsidRDefault="00374DAD" w:rsidP="004746DF">
      <w:pPr>
        <w:ind w:firstLine="709"/>
        <w:jc w:val="both"/>
      </w:pPr>
    </w:p>
    <w:p w:rsidR="006C2E70" w:rsidRPr="000C2263" w:rsidRDefault="000C2263" w:rsidP="000C2263">
      <w:pPr>
        <w:ind w:left="5664"/>
        <w:jc w:val="both"/>
        <w:rPr>
          <w:b/>
        </w:rPr>
      </w:pPr>
      <w:r w:rsidRPr="000C2263">
        <w:rPr>
          <w:b/>
        </w:rPr>
        <w:t>Департамент социального развития Аппарата ЦК Профсоюза</w:t>
      </w:r>
    </w:p>
    <w:sectPr w:rsidR="006C2E70" w:rsidRPr="000C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B8" w:rsidRDefault="006840B8" w:rsidP="00D007D2">
      <w:r>
        <w:separator/>
      </w:r>
    </w:p>
  </w:endnote>
  <w:endnote w:type="continuationSeparator" w:id="0">
    <w:p w:rsidR="006840B8" w:rsidRDefault="006840B8" w:rsidP="00D0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B8" w:rsidRDefault="006840B8" w:rsidP="00D007D2">
      <w:r>
        <w:separator/>
      </w:r>
    </w:p>
  </w:footnote>
  <w:footnote w:type="continuationSeparator" w:id="0">
    <w:p w:rsidR="006840B8" w:rsidRDefault="006840B8" w:rsidP="00D00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DF"/>
    <w:rsid w:val="000C2263"/>
    <w:rsid w:val="00150739"/>
    <w:rsid w:val="002D5DC6"/>
    <w:rsid w:val="0034544D"/>
    <w:rsid w:val="00374DAD"/>
    <w:rsid w:val="004746DF"/>
    <w:rsid w:val="005B369F"/>
    <w:rsid w:val="006840B8"/>
    <w:rsid w:val="006C2E70"/>
    <w:rsid w:val="00956B50"/>
    <w:rsid w:val="00D007D2"/>
    <w:rsid w:val="00F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07D2"/>
    <w:pPr>
      <w:widowControl w:val="0"/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Cambria" w:eastAsiaTheme="minorEastAsia" w:hAnsi="Cambria" w:cs="Cambria"/>
      <w:color w:val="000000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007D2"/>
    <w:rPr>
      <w:rFonts w:ascii="Cambria" w:eastAsiaTheme="minorEastAsia" w:hAnsi="Cambria" w:cs="Cambria"/>
      <w:color w:val="000000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D007D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07D2"/>
    <w:pPr>
      <w:widowControl w:val="0"/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Cambria" w:eastAsiaTheme="minorEastAsia" w:hAnsi="Cambria" w:cs="Cambria"/>
      <w:color w:val="000000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007D2"/>
    <w:rPr>
      <w:rFonts w:ascii="Cambria" w:eastAsiaTheme="minorEastAsia" w:hAnsi="Cambria" w:cs="Cambria"/>
      <w:color w:val="000000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D007D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Яхиен Оксана Владимировна</dc:creator>
  <cp:lastModifiedBy>Антонова Наталья Юрьевна</cp:lastModifiedBy>
  <cp:revision>4</cp:revision>
  <cp:lastPrinted>2020-11-30T13:11:00Z</cp:lastPrinted>
  <dcterms:created xsi:type="dcterms:W3CDTF">2022-01-19T13:52:00Z</dcterms:created>
  <dcterms:modified xsi:type="dcterms:W3CDTF">2022-01-19T13:53:00Z</dcterms:modified>
</cp:coreProperties>
</file>